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DC" w:rsidRDefault="00D078DC" w:rsidP="00D078DC">
      <w:pPr>
        <w:pStyle w:val="a3"/>
        <w:ind w:left="-851" w:right="-234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-27305</wp:posOffset>
            </wp:positionV>
            <wp:extent cx="139382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256" y="21226"/>
                <wp:lineTo x="21256" y="0"/>
                <wp:lineTo x="0" y="0"/>
              </wp:wrapPolygon>
            </wp:wrapTight>
            <wp:docPr id="3" name="Рисунок 3" descr="Картинки по запросу орден побед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орден побед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118110</wp:posOffset>
            </wp:positionV>
            <wp:extent cx="181102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58" y="21310"/>
                <wp:lineTo x="21358" y="0"/>
                <wp:lineTo x="0" y="0"/>
              </wp:wrapPolygon>
            </wp:wrapTight>
            <wp:docPr id="2" name="Рисунок 2" descr="Картинки по запросу фото Комиссар с пистолетом зовущий в атак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фото Комиссар с пистолетом зовущий в атак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  <w:r>
        <w:rPr>
          <w:b/>
        </w:rPr>
        <w:t>ПРОЛЕТАРИИ ВСЕХ СТРАН ОБЪЕДИНЯЙТЕСЬ</w:t>
      </w:r>
    </w:p>
    <w:p w:rsidR="00D078DC" w:rsidRDefault="00D078DC" w:rsidP="00D078DC">
      <w:pPr>
        <w:pStyle w:val="a3"/>
        <w:ind w:right="-234"/>
        <w:rPr>
          <w:rFonts w:ascii="Arial Black" w:hAnsi="Arial Black"/>
          <w:sz w:val="100"/>
          <w:szCs w:val="1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714375</wp:posOffset>
            </wp:positionV>
            <wp:extent cx="4127500" cy="146050"/>
            <wp:effectExtent l="0" t="0" r="6350" b="6350"/>
            <wp:wrapNone/>
            <wp:docPr id="1" name="Рисунок 1" descr="https://photoshop-master.ru/adds/adds88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photoshop-master.ru/adds/adds888/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96"/>
          <w:szCs w:val="96"/>
        </w:rPr>
        <w:t xml:space="preserve">    </w:t>
      </w:r>
      <w:r>
        <w:rPr>
          <w:rFonts w:ascii="Arial Black" w:hAnsi="Arial Black"/>
          <w:sz w:val="100"/>
          <w:szCs w:val="100"/>
        </w:rPr>
        <w:t>ИСКРА</w:t>
      </w:r>
    </w:p>
    <w:p w:rsidR="00D078DC" w:rsidRDefault="00D078DC" w:rsidP="00D078DC">
      <w:pPr>
        <w:pStyle w:val="a3"/>
        <w:ind w:right="-23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ИЗ</w:t>
      </w:r>
      <w:r>
        <w:rPr>
          <w:rFonts w:ascii="Vrinda" w:hAnsi="Vrinda" w:cs="Vrinda"/>
          <w:b/>
          <w:i/>
        </w:rPr>
        <w:t xml:space="preserve"> </w:t>
      </w:r>
      <w:r>
        <w:rPr>
          <w:rFonts w:ascii="Arial" w:hAnsi="Arial" w:cs="Arial"/>
          <w:b/>
          <w:i/>
        </w:rPr>
        <w:t>ИСКРЫ</w:t>
      </w:r>
      <w:r>
        <w:rPr>
          <w:rFonts w:ascii="Vrinda" w:hAnsi="Vrinda" w:cs="Vrinda"/>
          <w:b/>
          <w:i/>
        </w:rPr>
        <w:t xml:space="preserve"> </w:t>
      </w:r>
      <w:r>
        <w:rPr>
          <w:rFonts w:ascii="Arial" w:hAnsi="Arial" w:cs="Arial"/>
          <w:b/>
          <w:i/>
        </w:rPr>
        <w:t>ВОЗГОРИТСЯ</w:t>
      </w:r>
      <w:r>
        <w:rPr>
          <w:rFonts w:ascii="Vrinda" w:hAnsi="Vrinda" w:cs="Vrinda"/>
          <w:b/>
          <w:i/>
        </w:rPr>
        <w:t xml:space="preserve"> </w:t>
      </w:r>
      <w:r>
        <w:rPr>
          <w:rFonts w:ascii="Arial" w:hAnsi="Arial" w:cs="Arial"/>
          <w:b/>
          <w:i/>
        </w:rPr>
        <w:t>ПЛАМЯ</w:t>
      </w:r>
    </w:p>
    <w:p w:rsidR="00D078DC" w:rsidRDefault="00D078DC" w:rsidP="00D078DC">
      <w:pPr>
        <w:pStyle w:val="a3"/>
        <w:ind w:right="-234"/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 xml:space="preserve">   </w:t>
      </w:r>
      <w:r>
        <w:rPr>
          <w:rFonts w:ascii="Arial" w:hAnsi="Arial" w:cs="Arial"/>
          <w:b/>
          <w:i/>
          <w:sz w:val="12"/>
          <w:szCs w:val="12"/>
        </w:rPr>
        <w:t>Мир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0"/>
          <w:szCs w:val="10"/>
        </w:rPr>
        <w:t xml:space="preserve">  ХИЖИНАМ - ВОЙНА ДВОРЦАМ; МИР ХИЖИНАМ - ВОЙНА ДВОРЦАМ; МИР ХИЖИНАМ - ВОЙНА ДВОРЦАМ</w:t>
      </w:r>
    </w:p>
    <w:p w:rsidR="00D078DC" w:rsidRDefault="00D078DC" w:rsidP="00D078DC">
      <w:pPr>
        <w:pStyle w:val="a3"/>
        <w:ind w:right="-234"/>
        <w:rPr>
          <w:rFonts w:ascii="Arial" w:hAnsi="Arial" w:cs="Arial"/>
          <w:b/>
          <w:i/>
          <w:sz w:val="16"/>
          <w:szCs w:val="16"/>
        </w:rPr>
      </w:pPr>
    </w:p>
    <w:p w:rsidR="00D078DC" w:rsidRDefault="00D078DC" w:rsidP="00D078DC">
      <w:pPr>
        <w:pStyle w:val="a3"/>
        <w:ind w:left="-567" w:right="-2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№53-10.20</w:t>
      </w:r>
    </w:p>
    <w:p w:rsidR="00D078DC" w:rsidRDefault="00D078DC" w:rsidP="00D078DC">
      <w:pPr>
        <w:pStyle w:val="a3"/>
        <w:ind w:left="-851" w:right="-568"/>
        <w:rPr>
          <w:rFonts w:ascii="Arial" w:hAnsi="Arial" w:cs="Arial"/>
          <w:sz w:val="36"/>
          <w:szCs w:val="36"/>
          <w:lang w:eastAsia="ru-RU"/>
        </w:rPr>
      </w:pPr>
      <w:r>
        <w:rPr>
          <w:rFonts w:ascii="Arial" w:hAnsi="Arial" w:cs="Arial"/>
          <w:b/>
          <w:sz w:val="16"/>
          <w:szCs w:val="16"/>
          <w:lang w:eastAsia="ru-RU"/>
        </w:rPr>
        <w:t>==================================================================================================================</w:t>
      </w:r>
    </w:p>
    <w:p w:rsidR="00D078DC" w:rsidRPr="00D078DC" w:rsidRDefault="00D078DC" w:rsidP="00D078DC">
      <w:pPr>
        <w:pStyle w:val="a3"/>
        <w:rPr>
          <w:sz w:val="10"/>
          <w:szCs w:val="10"/>
        </w:rPr>
      </w:pPr>
    </w:p>
    <w:p w:rsidR="00DD5965" w:rsidRPr="00D04ACF" w:rsidRDefault="00D04ACF" w:rsidP="00D04ACF">
      <w:pPr>
        <w:pStyle w:val="a3"/>
        <w:ind w:left="-709" w:right="-426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</w:t>
      </w:r>
      <w:r w:rsidR="00D078DC" w:rsidRPr="00D04ACF">
        <w:rPr>
          <w:rFonts w:ascii="Arial" w:hAnsi="Arial" w:cs="Arial"/>
          <w:b/>
          <w:sz w:val="48"/>
          <w:szCs w:val="48"/>
        </w:rPr>
        <w:t>103</w:t>
      </w:r>
      <w:r w:rsidR="00D078DC" w:rsidRPr="00D04ACF">
        <w:rPr>
          <w:rFonts w:ascii="Arial" w:hAnsi="Arial" w:cs="Arial"/>
          <w:sz w:val="48"/>
          <w:szCs w:val="48"/>
        </w:rPr>
        <w:t xml:space="preserve"> </w:t>
      </w:r>
      <w:r w:rsidR="00D078DC" w:rsidRPr="00D04ACF">
        <w:rPr>
          <w:rFonts w:ascii="Arial" w:hAnsi="Arial" w:cs="Arial"/>
          <w:b/>
          <w:sz w:val="44"/>
          <w:szCs w:val="44"/>
        </w:rPr>
        <w:t>ГОДОВЩИНА ВЕЛИКОЙ РЕВОЛЮЦИИ</w:t>
      </w:r>
    </w:p>
    <w:p w:rsidR="00374587" w:rsidRDefault="00374587" w:rsidP="00D04ACF">
      <w:pPr>
        <w:pStyle w:val="a3"/>
        <w:ind w:left="-851" w:right="-284"/>
        <w:jc w:val="both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r w:rsidRPr="00374587"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         Прошло уже 103 года с момента свершения самой великой и судьбоносной не только для царской России, но и для всего мира Октябрьской социалистической революции, а споры о ней не затихают, а последние лет 40 ведутся попытки дискредитировать оболгать её саму и последующие события. Оно и понятно, ведь на территории некогда великого Советского Союза в результате </w:t>
      </w:r>
      <w:proofErr w:type="spellStart"/>
      <w:r w:rsidRPr="00374587">
        <w:rPr>
          <w:rFonts w:ascii="Arial" w:hAnsi="Arial" w:cs="Arial"/>
          <w:b/>
          <w:bCs/>
          <w:i/>
          <w:sz w:val="24"/>
          <w:szCs w:val="24"/>
          <w:lang w:eastAsia="ru-RU"/>
        </w:rPr>
        <w:t>конрреволюции</w:t>
      </w:r>
      <w:proofErr w:type="spellEnd"/>
      <w:r w:rsidRPr="00374587"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1991 года вновь вернулись старые капиталистические порядки и для большинства трудящихся это стало трагедией и привело к массовому тотальному обнищанию. </w:t>
      </w:r>
    </w:p>
    <w:p w:rsidR="00C90AF1" w:rsidRPr="00C81478" w:rsidRDefault="00374587" w:rsidP="008F247A">
      <w:pPr>
        <w:pStyle w:val="a3"/>
        <w:ind w:left="-851" w:right="-284"/>
        <w:jc w:val="both"/>
        <w:rPr>
          <w:rFonts w:ascii="Arial" w:hAnsi="Arial" w:cs="Arial"/>
          <w:i/>
          <w:lang w:eastAsia="ru-RU"/>
        </w:rPr>
      </w:pPr>
      <w:r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    </w:t>
      </w:r>
      <w:r w:rsidRPr="00C81478">
        <w:rPr>
          <w:rFonts w:ascii="Arial" w:hAnsi="Arial" w:cs="Arial"/>
          <w:i/>
          <w:lang w:eastAsia="ru-RU"/>
        </w:rPr>
        <w:t>Капитализм снова вернул эксплуатацию человека человеком, неравенство, платные образование и медицину, роскошь дворцов «элиты» и</w:t>
      </w:r>
      <w:r w:rsidR="00287D75" w:rsidRPr="00C81478">
        <w:rPr>
          <w:rFonts w:ascii="Arial" w:hAnsi="Arial" w:cs="Arial"/>
          <w:i/>
          <w:lang w:eastAsia="ru-RU"/>
        </w:rPr>
        <w:t xml:space="preserve"> жизнь на грани выживания для большинства трудящихся. </w:t>
      </w:r>
    </w:p>
    <w:p w:rsidR="00814B64" w:rsidRDefault="00814B64" w:rsidP="00D04ACF">
      <w:pPr>
        <w:pStyle w:val="a3"/>
        <w:ind w:left="-851" w:right="-284"/>
        <w:jc w:val="both"/>
        <w:rPr>
          <w:rFonts w:ascii="Arial" w:hAnsi="Arial" w:cs="Arial"/>
          <w:i/>
          <w:lang w:eastAsia="ru-RU"/>
        </w:rPr>
      </w:pPr>
      <w:r w:rsidRPr="00C81478">
        <w:rPr>
          <w:rFonts w:ascii="Arial" w:hAnsi="Arial" w:cs="Arial"/>
          <w:i/>
          <w:lang w:eastAsia="ru-RU"/>
        </w:rPr>
        <w:t xml:space="preserve">   Как объяснить молодому человеку, что живет он </w:t>
      </w:r>
      <w:r w:rsidR="009B2002" w:rsidRPr="00C81478">
        <w:rPr>
          <w:rFonts w:ascii="Arial" w:hAnsi="Arial" w:cs="Arial"/>
          <w:i/>
          <w:lang w:eastAsia="ru-RU"/>
        </w:rPr>
        <w:t xml:space="preserve">в </w:t>
      </w:r>
      <w:r w:rsidRPr="00C81478">
        <w:rPr>
          <w:rFonts w:ascii="Arial" w:hAnsi="Arial" w:cs="Arial"/>
          <w:i/>
          <w:lang w:eastAsia="ru-RU"/>
        </w:rPr>
        <w:t>нормальном обществе, если он будет знать почему рабочие и крестьяне в начале 20 века поднялись на восстание, почему побед</w:t>
      </w:r>
      <w:r w:rsidR="008F247A">
        <w:rPr>
          <w:rFonts w:ascii="Arial" w:hAnsi="Arial" w:cs="Arial"/>
          <w:i/>
          <w:lang w:eastAsia="ru-RU"/>
        </w:rPr>
        <w:t xml:space="preserve">или как своих царских генералов, </w:t>
      </w:r>
      <w:r w:rsidRPr="00C81478">
        <w:rPr>
          <w:rFonts w:ascii="Arial" w:hAnsi="Arial" w:cs="Arial"/>
          <w:i/>
          <w:lang w:eastAsia="ru-RU"/>
        </w:rPr>
        <w:t>так и зарубежных в гражданской войне</w:t>
      </w:r>
      <w:r w:rsidR="009B2002" w:rsidRPr="00C81478">
        <w:rPr>
          <w:rFonts w:ascii="Arial" w:hAnsi="Arial" w:cs="Arial"/>
          <w:i/>
          <w:lang w:eastAsia="ru-RU"/>
        </w:rPr>
        <w:t xml:space="preserve">. За что погибали и одержали </w:t>
      </w:r>
      <w:r w:rsidR="008F247A">
        <w:rPr>
          <w:rFonts w:ascii="Arial" w:hAnsi="Arial" w:cs="Arial"/>
          <w:i/>
          <w:lang w:eastAsia="ru-RU"/>
        </w:rPr>
        <w:t xml:space="preserve">победу </w:t>
      </w:r>
      <w:r w:rsidR="009B2002" w:rsidRPr="00C81478">
        <w:rPr>
          <w:rFonts w:ascii="Arial" w:hAnsi="Arial" w:cs="Arial"/>
          <w:i/>
          <w:lang w:eastAsia="ru-RU"/>
        </w:rPr>
        <w:t xml:space="preserve">в </w:t>
      </w:r>
      <w:r w:rsidR="008F247A">
        <w:rPr>
          <w:rFonts w:ascii="Arial" w:hAnsi="Arial" w:cs="Arial"/>
          <w:i/>
          <w:lang w:eastAsia="ru-RU"/>
        </w:rPr>
        <w:t>годы Великой Отечественной войны</w:t>
      </w:r>
      <w:r w:rsidR="009B2002" w:rsidRPr="00C81478">
        <w:rPr>
          <w:rFonts w:ascii="Arial" w:hAnsi="Arial" w:cs="Arial"/>
          <w:i/>
          <w:lang w:eastAsia="ru-RU"/>
        </w:rPr>
        <w:t xml:space="preserve"> и создали великую страну, вторую в мире по уровню развития экономики, первую в мире выведшую человека в космос?  Да оказывается просто – надо </w:t>
      </w:r>
      <w:proofErr w:type="spellStart"/>
      <w:proofErr w:type="gramStart"/>
      <w:r w:rsidR="009B2002" w:rsidRPr="00C81478">
        <w:rPr>
          <w:rFonts w:ascii="Arial" w:hAnsi="Arial" w:cs="Arial"/>
          <w:i/>
          <w:lang w:eastAsia="ru-RU"/>
        </w:rPr>
        <w:t>постоян</w:t>
      </w:r>
      <w:proofErr w:type="spellEnd"/>
      <w:r w:rsidR="006E4242">
        <w:rPr>
          <w:rFonts w:ascii="Arial" w:hAnsi="Arial" w:cs="Arial"/>
          <w:i/>
          <w:lang w:eastAsia="ru-RU"/>
        </w:rPr>
        <w:t>-</w:t>
      </w:r>
      <w:r w:rsidR="009B2002" w:rsidRPr="00C81478">
        <w:rPr>
          <w:rFonts w:ascii="Arial" w:hAnsi="Arial" w:cs="Arial"/>
          <w:i/>
          <w:lang w:eastAsia="ru-RU"/>
        </w:rPr>
        <w:t>но</w:t>
      </w:r>
      <w:proofErr w:type="gramEnd"/>
      <w:r w:rsidR="009B2002" w:rsidRPr="00C81478">
        <w:rPr>
          <w:rFonts w:ascii="Arial" w:hAnsi="Arial" w:cs="Arial"/>
          <w:i/>
          <w:lang w:eastAsia="ru-RU"/>
        </w:rPr>
        <w:t xml:space="preserve"> выпячивать недостатки с прошлого,</w:t>
      </w:r>
      <w:r w:rsidR="00C81478" w:rsidRPr="00C81478">
        <w:rPr>
          <w:rFonts w:ascii="Arial" w:hAnsi="Arial" w:cs="Arial"/>
          <w:i/>
          <w:lang w:eastAsia="ru-RU"/>
        </w:rPr>
        <w:t xml:space="preserve"> в гипертрофированном вид</w:t>
      </w:r>
      <w:r w:rsidR="008F247A">
        <w:rPr>
          <w:rFonts w:ascii="Arial" w:hAnsi="Arial" w:cs="Arial"/>
          <w:i/>
          <w:lang w:eastAsia="ru-RU"/>
        </w:rPr>
        <w:t>е</w:t>
      </w:r>
      <w:r w:rsidR="00C81478" w:rsidRPr="00C81478">
        <w:rPr>
          <w:rFonts w:ascii="Arial" w:hAnsi="Arial" w:cs="Arial"/>
          <w:i/>
          <w:lang w:eastAsia="ru-RU"/>
        </w:rPr>
        <w:t>,</w:t>
      </w:r>
      <w:r w:rsidR="009B2002" w:rsidRPr="00C81478">
        <w:rPr>
          <w:rFonts w:ascii="Arial" w:hAnsi="Arial" w:cs="Arial"/>
          <w:i/>
          <w:lang w:eastAsia="ru-RU"/>
        </w:rPr>
        <w:t xml:space="preserve"> пусть даже порождённые объективными причинами, как</w:t>
      </w:r>
      <w:r w:rsidR="00C81478" w:rsidRPr="00C81478">
        <w:rPr>
          <w:rFonts w:ascii="Arial" w:hAnsi="Arial" w:cs="Arial"/>
          <w:i/>
          <w:lang w:eastAsia="ru-RU"/>
        </w:rPr>
        <w:t>-</w:t>
      </w:r>
      <w:r w:rsidR="009B2002" w:rsidRPr="00C81478">
        <w:rPr>
          <w:rFonts w:ascii="Arial" w:hAnsi="Arial" w:cs="Arial"/>
          <w:i/>
          <w:lang w:eastAsia="ru-RU"/>
        </w:rPr>
        <w:t>то сопротивление</w:t>
      </w:r>
      <w:r w:rsidR="00C81478" w:rsidRPr="00C81478">
        <w:rPr>
          <w:rFonts w:ascii="Arial" w:hAnsi="Arial" w:cs="Arial"/>
          <w:i/>
          <w:lang w:eastAsia="ru-RU"/>
        </w:rPr>
        <w:t xml:space="preserve"> эксплуататорских классов и принимаемые к ним меры, голод, война, словом всё в чёрном мрачном цвете и у неустойчивом сознании складывается крайне негативный образ нашего прошлого. Так работает буржуазная пропаганда.</w:t>
      </w:r>
      <w:r w:rsidR="009B2002" w:rsidRPr="00C81478">
        <w:rPr>
          <w:rFonts w:ascii="Arial" w:hAnsi="Arial" w:cs="Arial"/>
          <w:i/>
          <w:lang w:eastAsia="ru-RU"/>
        </w:rPr>
        <w:t xml:space="preserve"> </w:t>
      </w:r>
    </w:p>
    <w:p w:rsidR="00C81478" w:rsidRDefault="00C81478" w:rsidP="008F247A">
      <w:pPr>
        <w:pStyle w:val="a3"/>
        <w:ind w:left="-851" w:right="-284"/>
        <w:jc w:val="both"/>
        <w:rPr>
          <w:rFonts w:ascii="Arial" w:hAnsi="Arial" w:cs="Arial"/>
          <w:i/>
          <w:lang w:eastAsia="ru-RU"/>
        </w:rPr>
      </w:pPr>
      <w:r>
        <w:rPr>
          <w:rFonts w:ascii="Arial" w:hAnsi="Arial" w:cs="Arial"/>
          <w:i/>
          <w:lang w:eastAsia="ru-RU"/>
        </w:rPr>
        <w:t xml:space="preserve">   Но революции не рождаются на ровном месте, им предшествуют объективные причины.</w:t>
      </w:r>
    </w:p>
    <w:p w:rsidR="00C81478" w:rsidRPr="00C81478" w:rsidRDefault="00C81478" w:rsidP="00D04ACF">
      <w:pPr>
        <w:pStyle w:val="a3"/>
        <w:ind w:left="-851" w:right="-284"/>
        <w:jc w:val="both"/>
        <w:rPr>
          <w:rFonts w:ascii="Arial" w:hAnsi="Arial" w:cs="Arial"/>
          <w:b/>
          <w:bCs/>
          <w:i/>
          <w:lang w:eastAsia="ru-RU"/>
        </w:rPr>
      </w:pPr>
      <w:r>
        <w:rPr>
          <w:rFonts w:ascii="Arial" w:hAnsi="Arial" w:cs="Arial"/>
          <w:i/>
          <w:lang w:eastAsia="ru-RU"/>
        </w:rPr>
        <w:t xml:space="preserve">   Понятие Революционная ситуация, которая предшествует революции вывел классик марксизма-ленинизма и </w:t>
      </w:r>
      <w:r w:rsidR="00B340F9">
        <w:rPr>
          <w:rFonts w:ascii="Arial" w:hAnsi="Arial" w:cs="Arial"/>
          <w:i/>
          <w:lang w:eastAsia="ru-RU"/>
        </w:rPr>
        <w:t>гений революции Владимир Ильич Л</w:t>
      </w:r>
      <w:r>
        <w:rPr>
          <w:rFonts w:ascii="Arial" w:hAnsi="Arial" w:cs="Arial"/>
          <w:i/>
          <w:lang w:eastAsia="ru-RU"/>
        </w:rPr>
        <w:t>енин(Ульянов):</w:t>
      </w:r>
    </w:p>
    <w:p w:rsidR="006E4242" w:rsidRDefault="00C90AF1" w:rsidP="006E4242">
      <w:pPr>
        <w:pStyle w:val="a3"/>
        <w:ind w:left="-851" w:right="-284"/>
        <w:jc w:val="both"/>
        <w:rPr>
          <w:rFonts w:ascii="Arial" w:eastAsia="Times New Roman" w:hAnsi="Arial" w:cs="Arial"/>
          <w:color w:val="202122"/>
          <w:lang w:eastAsia="ru-RU"/>
        </w:rPr>
      </w:pPr>
      <w:r w:rsidRPr="00287D75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0ABE9000" wp14:editId="4BA70533">
            <wp:simplePos x="0" y="0"/>
            <wp:positionH relativeFrom="column">
              <wp:posOffset>-687886</wp:posOffset>
            </wp:positionH>
            <wp:positionV relativeFrom="paragraph">
              <wp:posOffset>85906</wp:posOffset>
            </wp:positionV>
            <wp:extent cx="4027805" cy="3016885"/>
            <wp:effectExtent l="0" t="0" r="0" b="0"/>
            <wp:wrapTight wrapText="bothSides">
              <wp:wrapPolygon edited="0">
                <wp:start x="0" y="0"/>
                <wp:lineTo x="0" y="21414"/>
                <wp:lineTo x="21454" y="21414"/>
                <wp:lineTo x="21454" y="0"/>
                <wp:lineTo x="0" y="0"/>
              </wp:wrapPolygon>
            </wp:wrapTight>
            <wp:docPr id="5" name="Рисунок 5" descr="Гостей Петербурга снова пустили к «проститутке»: неизвестное о крейсере « Аврора» -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ей Петербурга снова пустили к «проститутке»: неизвестное о крейсере « Аврора» - М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AF1">
        <w:rPr>
          <w:rFonts w:eastAsia="Times New Roman"/>
          <w:b/>
          <w:bCs/>
          <w:color w:val="202122"/>
          <w:lang w:eastAsia="ru-RU"/>
        </w:rPr>
        <w:t>Революционная ситуация</w:t>
      </w:r>
      <w:r w:rsidRPr="00C90AF1">
        <w:rPr>
          <w:rFonts w:eastAsia="Times New Roman"/>
          <w:color w:val="202122"/>
          <w:lang w:eastAsia="ru-RU"/>
        </w:rPr>
        <w:t> — </w:t>
      </w:r>
      <w:hyperlink r:id="rId11" w:tooltip="Понятие" w:history="1">
        <w:r w:rsidRPr="00287D75">
          <w:rPr>
            <w:rFonts w:eastAsia="Times New Roman"/>
            <w:color w:val="0B0080"/>
            <w:lang w:eastAsia="ru-RU"/>
          </w:rPr>
          <w:t>понятие</w:t>
        </w:r>
      </w:hyperlink>
      <w:r w:rsidRPr="00C90AF1">
        <w:rPr>
          <w:rFonts w:eastAsia="Times New Roman"/>
          <w:color w:val="202122"/>
          <w:lang w:eastAsia="ru-RU"/>
        </w:rPr>
        <w:t xml:space="preserve">, </w:t>
      </w:r>
      <w:r w:rsidRPr="003718A4">
        <w:rPr>
          <w:rFonts w:ascii="Arial" w:eastAsia="Times New Roman" w:hAnsi="Arial" w:cs="Arial"/>
          <w:color w:val="202122"/>
          <w:lang w:eastAsia="ru-RU"/>
        </w:rPr>
        <w:t xml:space="preserve">впервые </w:t>
      </w:r>
      <w:r w:rsidR="003718A4" w:rsidRPr="003718A4">
        <w:rPr>
          <w:rFonts w:ascii="Arial" w:eastAsia="Times New Roman" w:hAnsi="Arial" w:cs="Arial"/>
          <w:color w:val="202122"/>
          <w:lang w:eastAsia="ru-RU"/>
        </w:rPr>
        <w:t xml:space="preserve"> </w:t>
      </w:r>
      <w:r w:rsidRPr="003718A4">
        <w:rPr>
          <w:rFonts w:ascii="Arial" w:eastAsia="Times New Roman" w:hAnsi="Arial" w:cs="Arial"/>
          <w:color w:val="202122"/>
          <w:lang w:eastAsia="ru-RU"/>
        </w:rPr>
        <w:t>сформулированное </w:t>
      </w:r>
      <w:hyperlink r:id="rId12" w:tooltip="Ленин, Владимир Ильич" w:history="1">
        <w:r w:rsidRPr="003718A4">
          <w:rPr>
            <w:rFonts w:ascii="Arial" w:eastAsia="Times New Roman" w:hAnsi="Arial" w:cs="Arial"/>
            <w:color w:val="0B0080"/>
            <w:lang w:eastAsia="ru-RU"/>
          </w:rPr>
          <w:t>В. И. Лени</w:t>
        </w:r>
        <w:r w:rsidR="003718A4" w:rsidRPr="003718A4">
          <w:rPr>
            <w:rFonts w:ascii="Arial" w:eastAsia="Times New Roman" w:hAnsi="Arial" w:cs="Arial"/>
            <w:color w:val="0B0080"/>
            <w:lang w:eastAsia="ru-RU"/>
          </w:rPr>
          <w:t>-</w:t>
        </w:r>
        <w:proofErr w:type="spellStart"/>
        <w:r w:rsidRPr="003718A4">
          <w:rPr>
            <w:rFonts w:ascii="Arial" w:eastAsia="Times New Roman" w:hAnsi="Arial" w:cs="Arial"/>
            <w:color w:val="0B0080"/>
            <w:lang w:eastAsia="ru-RU"/>
          </w:rPr>
          <w:t>ным</w:t>
        </w:r>
        <w:proofErr w:type="spellEnd"/>
      </w:hyperlink>
      <w:r w:rsidRPr="003718A4">
        <w:rPr>
          <w:rFonts w:ascii="Arial" w:eastAsia="Times New Roman" w:hAnsi="Arial" w:cs="Arial"/>
          <w:color w:val="202122"/>
          <w:lang w:eastAsia="ru-RU"/>
        </w:rPr>
        <w:t> в работе «Маёвка революционного пролетариата» (1913 года): «Для </w:t>
      </w:r>
      <w:hyperlink r:id="rId13" w:tooltip="Революция" w:history="1">
        <w:r w:rsidRPr="003718A4">
          <w:rPr>
            <w:rFonts w:ascii="Arial" w:eastAsia="Times New Roman" w:hAnsi="Arial" w:cs="Arial"/>
            <w:color w:val="0B0080"/>
            <w:lang w:eastAsia="ru-RU"/>
          </w:rPr>
          <w:t>революции</w:t>
        </w:r>
      </w:hyperlink>
      <w:r w:rsidRPr="003718A4">
        <w:rPr>
          <w:rFonts w:ascii="Arial" w:eastAsia="Times New Roman" w:hAnsi="Arial" w:cs="Arial"/>
          <w:color w:val="202122"/>
          <w:lang w:eastAsia="ru-RU"/>
        </w:rPr>
        <w:t xml:space="preserve"> недостаточно того, чтобы низы не хотели жить, как прежде. Для неё требуется ещё, чтобы верхи не могли хозяйничать и управлять, как прежде». Позднее, эта же </w:t>
      </w:r>
      <w:proofErr w:type="spellStart"/>
      <w:r w:rsidRPr="003718A4">
        <w:rPr>
          <w:rFonts w:ascii="Arial" w:eastAsia="Times New Roman" w:hAnsi="Arial" w:cs="Arial"/>
          <w:color w:val="202122"/>
          <w:lang w:eastAsia="ru-RU"/>
        </w:rPr>
        <w:t>формулиров</w:t>
      </w:r>
      <w:proofErr w:type="spellEnd"/>
      <w:r w:rsidR="003718A4" w:rsidRPr="003718A4">
        <w:rPr>
          <w:rFonts w:ascii="Arial" w:eastAsia="Times New Roman" w:hAnsi="Arial" w:cs="Arial"/>
          <w:color w:val="202122"/>
          <w:lang w:eastAsia="ru-RU"/>
        </w:rPr>
        <w:t>-</w:t>
      </w:r>
      <w:r w:rsidRPr="003718A4">
        <w:rPr>
          <w:rFonts w:ascii="Arial" w:eastAsia="Times New Roman" w:hAnsi="Arial" w:cs="Arial"/>
          <w:color w:val="202122"/>
          <w:lang w:eastAsia="ru-RU"/>
        </w:rPr>
        <w:t xml:space="preserve">ка практически дословно встречается в работе «Крах II Интернационала» (1915 года): «Для наступления революции обычно бывает недостаточно, чтобы „низы не хотели“, а требуется ещё, </w:t>
      </w:r>
      <w:proofErr w:type="spellStart"/>
      <w:r w:rsidRPr="003718A4">
        <w:rPr>
          <w:rFonts w:ascii="Arial" w:eastAsia="Times New Roman" w:hAnsi="Arial" w:cs="Arial"/>
          <w:color w:val="202122"/>
          <w:lang w:eastAsia="ru-RU"/>
        </w:rPr>
        <w:t>что</w:t>
      </w:r>
      <w:r w:rsidR="006E4242">
        <w:rPr>
          <w:rFonts w:ascii="Arial" w:eastAsia="Times New Roman" w:hAnsi="Arial" w:cs="Arial"/>
          <w:color w:val="202122"/>
          <w:lang w:eastAsia="ru-RU"/>
        </w:rPr>
        <w:t>-</w:t>
      </w:r>
      <w:r w:rsidRPr="003718A4">
        <w:rPr>
          <w:rFonts w:ascii="Arial" w:eastAsia="Times New Roman" w:hAnsi="Arial" w:cs="Arial"/>
          <w:color w:val="202122"/>
          <w:lang w:eastAsia="ru-RU"/>
        </w:rPr>
        <w:t>бы</w:t>
      </w:r>
      <w:proofErr w:type="spellEnd"/>
      <w:r w:rsidRPr="003718A4">
        <w:rPr>
          <w:rFonts w:ascii="Arial" w:eastAsia="Times New Roman" w:hAnsi="Arial" w:cs="Arial"/>
          <w:color w:val="202122"/>
          <w:lang w:eastAsia="ru-RU"/>
        </w:rPr>
        <w:t xml:space="preserve"> „верхи не могли“ жить по-старому» и в работе «</w:t>
      </w:r>
      <w:hyperlink r:id="rId14" w:tooltip="Детская болезнь " w:history="1">
        <w:r w:rsidRPr="003718A4">
          <w:rPr>
            <w:rFonts w:ascii="Arial" w:eastAsia="Times New Roman" w:hAnsi="Arial" w:cs="Arial"/>
            <w:color w:val="0B0080"/>
            <w:lang w:eastAsia="ru-RU"/>
          </w:rPr>
          <w:t>Детская болезнь „левизны“ в коммунизме</w:t>
        </w:r>
      </w:hyperlink>
      <w:r w:rsidRPr="003718A4">
        <w:rPr>
          <w:rFonts w:ascii="Arial" w:eastAsia="Times New Roman" w:hAnsi="Arial" w:cs="Arial"/>
          <w:color w:val="202122"/>
          <w:lang w:eastAsia="ru-RU"/>
        </w:rPr>
        <w:t>» (1920 года): «Лишь тогда, когда „низы“ не</w:t>
      </w:r>
      <w:r w:rsidR="003718A4" w:rsidRPr="003718A4">
        <w:rPr>
          <w:rFonts w:ascii="Arial" w:hAnsi="Arial" w:cs="Arial"/>
          <w:lang w:eastAsia="ru-RU"/>
        </w:rPr>
        <w:t xml:space="preserve">   </w:t>
      </w:r>
      <w:r w:rsidRPr="003718A4">
        <w:rPr>
          <w:rFonts w:ascii="Arial" w:eastAsia="Times New Roman" w:hAnsi="Arial" w:cs="Arial"/>
          <w:color w:val="202122"/>
          <w:lang w:eastAsia="ru-RU"/>
        </w:rPr>
        <w:t xml:space="preserve">хотят старого </w:t>
      </w:r>
      <w:r w:rsidR="006E4242">
        <w:rPr>
          <w:rFonts w:ascii="Arial" w:eastAsia="Times New Roman" w:hAnsi="Arial" w:cs="Arial"/>
          <w:color w:val="202122"/>
          <w:lang w:eastAsia="ru-RU"/>
        </w:rPr>
        <w:t xml:space="preserve"> </w:t>
      </w:r>
    </w:p>
    <w:p w:rsidR="006E4242" w:rsidRDefault="006E4242" w:rsidP="006E4242">
      <w:pPr>
        <w:pStyle w:val="a3"/>
        <w:ind w:left="-851" w:right="-284"/>
        <w:jc w:val="both"/>
        <w:rPr>
          <w:rFonts w:ascii="Arial" w:eastAsia="Times New Roman" w:hAnsi="Arial" w:cs="Arial"/>
          <w:color w:val="202122"/>
          <w:lang w:eastAsia="ru-RU"/>
        </w:rPr>
      </w:pPr>
      <w:r>
        <w:rPr>
          <w:rFonts w:eastAsia="Times New Roman"/>
          <w:b/>
          <w:bCs/>
          <w:color w:val="202122"/>
          <w:lang w:eastAsia="ru-RU"/>
        </w:rPr>
        <w:t xml:space="preserve"> </w:t>
      </w:r>
      <w:r w:rsidR="00C90AF1" w:rsidRPr="003718A4">
        <w:rPr>
          <w:rFonts w:ascii="Arial" w:eastAsia="Times New Roman" w:hAnsi="Arial" w:cs="Arial"/>
          <w:color w:val="202122"/>
          <w:lang w:eastAsia="ru-RU"/>
        </w:rPr>
        <w:t>и когда „</w:t>
      </w:r>
      <w:proofErr w:type="gramStart"/>
      <w:r w:rsidR="00C90AF1" w:rsidRPr="003718A4">
        <w:rPr>
          <w:rFonts w:ascii="Arial" w:eastAsia="Times New Roman" w:hAnsi="Arial" w:cs="Arial"/>
          <w:color w:val="202122"/>
          <w:lang w:eastAsia="ru-RU"/>
        </w:rPr>
        <w:t>верхи“ не</w:t>
      </w:r>
      <w:proofErr w:type="gramEnd"/>
      <w:r w:rsidR="00C90AF1" w:rsidRPr="003718A4">
        <w:rPr>
          <w:rFonts w:ascii="Arial" w:eastAsia="Times New Roman" w:hAnsi="Arial" w:cs="Arial"/>
          <w:color w:val="202122"/>
          <w:lang w:eastAsia="ru-RU"/>
        </w:rPr>
        <w:t xml:space="preserve"> могут по-</w:t>
      </w:r>
      <w:r w:rsidR="003718A4" w:rsidRPr="003718A4">
        <w:rPr>
          <w:rFonts w:ascii="Arial" w:hAnsi="Arial" w:cs="Arial"/>
          <w:lang w:eastAsia="ru-RU"/>
        </w:rPr>
        <w:t xml:space="preserve"> </w:t>
      </w:r>
      <w:r w:rsidR="00C90AF1" w:rsidRPr="003718A4">
        <w:rPr>
          <w:rFonts w:ascii="Arial" w:eastAsia="Times New Roman" w:hAnsi="Arial" w:cs="Arial"/>
          <w:color w:val="202122"/>
          <w:lang w:eastAsia="ru-RU"/>
        </w:rPr>
        <w:t xml:space="preserve">старому, лишь тогда революция может </w:t>
      </w:r>
      <w:r>
        <w:rPr>
          <w:rFonts w:ascii="Arial" w:eastAsia="Times New Roman" w:hAnsi="Arial" w:cs="Arial"/>
          <w:color w:val="202122"/>
          <w:lang w:eastAsia="ru-RU"/>
        </w:rPr>
        <w:t xml:space="preserve"> победить» </w:t>
      </w:r>
    </w:p>
    <w:p w:rsidR="00C90AF1" w:rsidRPr="003718A4" w:rsidRDefault="006E4242" w:rsidP="006E4242">
      <w:pPr>
        <w:pStyle w:val="a3"/>
        <w:ind w:left="-851" w:right="-284"/>
        <w:jc w:val="both"/>
        <w:rPr>
          <w:rFonts w:ascii="Arial" w:hAnsi="Arial" w:cs="Arial"/>
          <w:lang w:eastAsia="ru-RU"/>
        </w:rPr>
      </w:pPr>
      <w:r>
        <w:rPr>
          <w:rFonts w:ascii="Arial" w:eastAsia="Times New Roman" w:hAnsi="Arial" w:cs="Arial"/>
          <w:color w:val="202122"/>
          <w:lang w:eastAsia="ru-RU"/>
        </w:rPr>
        <w:t xml:space="preserve">                 </w:t>
      </w:r>
      <w:r w:rsidRPr="003718A4">
        <w:rPr>
          <w:rFonts w:ascii="Arial" w:hAnsi="Arial" w:cs="Arial"/>
          <w:b/>
          <w:sz w:val="24"/>
          <w:szCs w:val="24"/>
          <w:lang w:eastAsia="ru-RU"/>
        </w:rPr>
        <w:t xml:space="preserve">КРЕЙСЕР РЕВОЛЮЦИИ </w:t>
      </w:r>
      <w:r w:rsidR="008F247A">
        <w:rPr>
          <w:rFonts w:ascii="Arial" w:hAnsi="Arial" w:cs="Arial"/>
          <w:b/>
          <w:sz w:val="24"/>
          <w:szCs w:val="24"/>
          <w:lang w:eastAsia="ru-RU"/>
        </w:rPr>
        <w:t>«АВРОРА</w:t>
      </w:r>
      <w:r w:rsidRPr="003718A4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8F247A">
        <w:rPr>
          <w:rFonts w:ascii="Arial" w:hAnsi="Arial" w:cs="Arial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3718A4">
        <w:rPr>
          <w:rFonts w:ascii="Arial" w:eastAsia="Times New Roman" w:hAnsi="Arial" w:cs="Arial"/>
          <w:color w:val="202122"/>
          <w:lang w:eastAsia="ru-RU"/>
        </w:rPr>
        <w:t xml:space="preserve"> В</w:t>
      </w:r>
      <w:r w:rsidR="003718A4">
        <w:rPr>
          <w:lang w:eastAsia="ru-RU"/>
        </w:rPr>
        <w:t xml:space="preserve"> </w:t>
      </w:r>
      <w:r w:rsidR="003718A4" w:rsidRPr="003718A4">
        <w:rPr>
          <w:rFonts w:ascii="Arial" w:hAnsi="Arial" w:cs="Arial"/>
          <w:lang w:eastAsia="ru-RU"/>
        </w:rPr>
        <w:t>последних двух работах, В. И. Ленин чётко</w:t>
      </w:r>
      <w:r w:rsidR="003718A4">
        <w:rPr>
          <w:rFonts w:ascii="Arial" w:hAnsi="Arial" w:cs="Arial"/>
          <w:lang w:eastAsia="ru-RU"/>
        </w:rPr>
        <w:t xml:space="preserve"> </w:t>
      </w:r>
      <w:r w:rsidR="003718A4" w:rsidRPr="003718A4">
        <w:rPr>
          <w:rFonts w:ascii="Arial" w:hAnsi="Arial" w:cs="Arial"/>
          <w:lang w:eastAsia="ru-RU"/>
        </w:rPr>
        <w:t>Ф</w:t>
      </w:r>
      <w:r w:rsidR="00C90AF1" w:rsidRPr="003718A4">
        <w:rPr>
          <w:rFonts w:ascii="Arial" w:hAnsi="Arial" w:cs="Arial"/>
          <w:lang w:eastAsia="ru-RU"/>
        </w:rPr>
        <w:t>ормулирует третий обязательный признак революционной ситуации: в «Крах II Интернационала» — «… не</w:t>
      </w:r>
      <w:r w:rsidR="003718A4" w:rsidRPr="003718A4">
        <w:rPr>
          <w:rFonts w:ascii="Arial" w:hAnsi="Arial" w:cs="Arial"/>
          <w:lang w:eastAsia="ru-RU"/>
        </w:rPr>
        <w:t xml:space="preserve">    </w:t>
      </w:r>
      <w:r w:rsidR="00C90AF1" w:rsidRPr="003718A4">
        <w:rPr>
          <w:rFonts w:ascii="Arial" w:hAnsi="Arial" w:cs="Arial"/>
          <w:lang w:eastAsia="ru-RU"/>
        </w:rPr>
        <w:t xml:space="preserve">из всякой революционной ситуации возникает революция, а лишь … когда к перечисленным выше объективным переменам присоединяется субъективная, именно: присоединяется способность революционного класса на революционные массовые действия…»; и в «Детская болезнь „левизны“ в коммунизме»: — «для революции надо, во-первых, добиться, чтобы </w:t>
      </w:r>
      <w:r w:rsidR="00C90AF1" w:rsidRPr="003718A4">
        <w:rPr>
          <w:rFonts w:ascii="Arial" w:hAnsi="Arial" w:cs="Arial"/>
          <w:lang w:eastAsia="ru-RU"/>
        </w:rPr>
        <w:lastRenderedPageBreak/>
        <w:t>большинство рабочих … вполне поняло необходимость переворота и готово было идти на смерть ради него; во-вторых, чтобы правящие классы переживали правительственный кризис, который втягивает в политику даже самые отсталые массы».</w:t>
      </w:r>
    </w:p>
    <w:p w:rsidR="00C90AF1" w:rsidRPr="00C81478" w:rsidRDefault="00C90AF1" w:rsidP="00D04ACF">
      <w:pPr>
        <w:pStyle w:val="a3"/>
        <w:ind w:left="-851" w:right="-284"/>
        <w:jc w:val="both"/>
        <w:rPr>
          <w:rFonts w:ascii="Arial" w:hAnsi="Arial" w:cs="Arial"/>
          <w:lang w:eastAsia="ru-RU"/>
        </w:rPr>
      </w:pPr>
      <w:r w:rsidRPr="00C81478">
        <w:rPr>
          <w:rFonts w:ascii="Arial" w:hAnsi="Arial" w:cs="Arial"/>
          <w:lang w:eastAsia="ru-RU"/>
        </w:rPr>
        <w:t>Таким образом, В. И. Ленин сформулировал и выделил три главных объективных и субъективных</w:t>
      </w:r>
      <w:r w:rsidRPr="00C90AF1">
        <w:rPr>
          <w:lang w:eastAsia="ru-RU"/>
        </w:rPr>
        <w:t xml:space="preserve"> </w:t>
      </w:r>
      <w:r w:rsidRPr="00C81478">
        <w:rPr>
          <w:rFonts w:ascii="Arial" w:hAnsi="Arial" w:cs="Arial"/>
          <w:lang w:eastAsia="ru-RU"/>
        </w:rPr>
        <w:t>признака, описывающих кризисную ситуацию, складывающуюся в обществе накануне революции:</w:t>
      </w:r>
    </w:p>
    <w:p w:rsidR="00C90AF1" w:rsidRPr="00C81478" w:rsidRDefault="00C90AF1" w:rsidP="007A3027">
      <w:pPr>
        <w:pStyle w:val="a3"/>
        <w:ind w:left="-851" w:right="-284"/>
        <w:jc w:val="both"/>
        <w:rPr>
          <w:rFonts w:ascii="Arial" w:hAnsi="Arial" w:cs="Arial"/>
          <w:lang w:eastAsia="ru-RU"/>
        </w:rPr>
      </w:pPr>
      <w:r w:rsidRPr="00C81478">
        <w:rPr>
          <w:rFonts w:ascii="Arial" w:hAnsi="Arial" w:cs="Arial"/>
          <w:lang w:eastAsia="ru-RU"/>
        </w:rPr>
        <w:t>Верхи не могут управлять по-старому — невозможность господствующего класса сохранять в неизменном виде своё господство.</w:t>
      </w:r>
    </w:p>
    <w:p w:rsidR="00C90AF1" w:rsidRPr="00C81478" w:rsidRDefault="00C81478" w:rsidP="007A3027">
      <w:pPr>
        <w:pStyle w:val="a3"/>
        <w:ind w:left="-851" w:right="-284"/>
        <w:jc w:val="both"/>
        <w:rPr>
          <w:rFonts w:ascii="Arial" w:hAnsi="Arial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3F49EEEF" wp14:editId="126012BB">
            <wp:simplePos x="0" y="0"/>
            <wp:positionH relativeFrom="column">
              <wp:posOffset>-551180</wp:posOffset>
            </wp:positionH>
            <wp:positionV relativeFrom="paragraph">
              <wp:posOffset>211455</wp:posOffset>
            </wp:positionV>
            <wp:extent cx="4065905" cy="2267585"/>
            <wp:effectExtent l="0" t="0" r="0" b="0"/>
            <wp:wrapTight wrapText="bothSides">
              <wp:wrapPolygon edited="0">
                <wp:start x="0" y="0"/>
                <wp:lineTo x="0" y="21412"/>
                <wp:lineTo x="21455" y="21412"/>
                <wp:lineTo x="21455" y="0"/>
                <wp:lineTo x="0" y="0"/>
              </wp:wrapPolygon>
            </wp:wrapTight>
            <wp:docPr id="4" name="Рисунок 4" descr="Минкульт предлагает новое осмысление революции 1917-го года - Газета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культ предлагает новое осмысление революции 1917-го года - Газета.R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AF1" w:rsidRPr="00C81478">
        <w:rPr>
          <w:rFonts w:ascii="Arial" w:hAnsi="Arial" w:cs="Arial"/>
          <w:lang w:eastAsia="ru-RU"/>
        </w:rPr>
        <w:t>Низы не хотят жить по-старому — резкое обострение выше обычной нужды и бедствий угнетённых классов и их желание изменений своей жизни в лучшую сторону.</w:t>
      </w:r>
    </w:p>
    <w:p w:rsidR="00730579" w:rsidRDefault="00C90AF1" w:rsidP="007A3027">
      <w:pPr>
        <w:pStyle w:val="a3"/>
        <w:ind w:left="-851" w:right="-284"/>
        <w:jc w:val="both"/>
        <w:rPr>
          <w:rFonts w:ascii="Arial" w:hAnsi="Arial" w:cs="Arial"/>
          <w:lang w:eastAsia="ru-RU"/>
        </w:rPr>
      </w:pPr>
      <w:r w:rsidRPr="00C81478">
        <w:rPr>
          <w:rFonts w:ascii="Arial" w:hAnsi="Arial" w:cs="Arial"/>
          <w:lang w:eastAsia="ru-RU"/>
        </w:rPr>
        <w:t>Значительное повышение активности масс, привлекаемых как всей обстановкой кризиса, </w:t>
      </w:r>
      <w:r w:rsidRPr="00C81478">
        <w:rPr>
          <w:rFonts w:ascii="Arial" w:hAnsi="Arial" w:cs="Arial"/>
          <w:i/>
          <w:iCs/>
          <w:lang w:eastAsia="ru-RU"/>
        </w:rPr>
        <w:t>так и самими «верхами» </w:t>
      </w:r>
      <w:r w:rsidRPr="00C81478">
        <w:rPr>
          <w:rFonts w:ascii="Arial" w:hAnsi="Arial" w:cs="Arial"/>
          <w:lang w:eastAsia="ru-RU"/>
        </w:rPr>
        <w:t>к самостоятельному историческому выступлению.</w:t>
      </w:r>
      <w:r w:rsidR="00D04ACF">
        <w:rPr>
          <w:rFonts w:ascii="Arial" w:hAnsi="Arial" w:cs="Arial"/>
          <w:lang w:eastAsia="ru-RU"/>
        </w:rPr>
        <w:t xml:space="preserve"> </w:t>
      </w:r>
      <w:r w:rsidRPr="00C81478">
        <w:rPr>
          <w:rFonts w:ascii="Arial" w:hAnsi="Arial" w:cs="Arial"/>
          <w:lang w:eastAsia="ru-RU"/>
        </w:rPr>
        <w:t xml:space="preserve">Субъективным условием, </w:t>
      </w:r>
      <w:proofErr w:type="spellStart"/>
      <w:proofErr w:type="gramStart"/>
      <w:r w:rsidRPr="00C81478">
        <w:rPr>
          <w:rFonts w:ascii="Arial" w:hAnsi="Arial" w:cs="Arial"/>
          <w:lang w:eastAsia="ru-RU"/>
        </w:rPr>
        <w:t>превра</w:t>
      </w:r>
      <w:r w:rsidR="00D04ACF">
        <w:rPr>
          <w:rFonts w:ascii="Arial" w:hAnsi="Arial" w:cs="Arial"/>
          <w:lang w:eastAsia="ru-RU"/>
        </w:rPr>
        <w:t>-</w:t>
      </w:r>
      <w:r w:rsidRPr="00C81478">
        <w:rPr>
          <w:rFonts w:ascii="Arial" w:hAnsi="Arial" w:cs="Arial"/>
          <w:lang w:eastAsia="ru-RU"/>
        </w:rPr>
        <w:t>щающим</w:t>
      </w:r>
      <w:proofErr w:type="spellEnd"/>
      <w:proofErr w:type="gramEnd"/>
      <w:r w:rsidRPr="00C81478">
        <w:rPr>
          <w:rFonts w:ascii="Arial" w:hAnsi="Arial" w:cs="Arial"/>
          <w:lang w:eastAsia="ru-RU"/>
        </w:rPr>
        <w:t xml:space="preserve"> революционную ситуацию в революцию, является способность революционных классов к массовым действиям, достаточно сильным, чтобы сломить старое правительство.</w:t>
      </w:r>
      <w:r w:rsidR="00D04ACF">
        <w:rPr>
          <w:rFonts w:ascii="Arial" w:hAnsi="Arial" w:cs="Arial"/>
          <w:lang w:eastAsia="ru-RU"/>
        </w:rPr>
        <w:t xml:space="preserve"> </w:t>
      </w:r>
      <w:r w:rsidRPr="00C81478">
        <w:rPr>
          <w:rFonts w:ascii="Arial" w:hAnsi="Arial" w:cs="Arial"/>
          <w:lang w:eastAsia="ru-RU"/>
        </w:rPr>
        <w:t>Согласн</w:t>
      </w:r>
      <w:r w:rsidR="00730579">
        <w:rPr>
          <w:rFonts w:ascii="Arial" w:hAnsi="Arial" w:cs="Arial"/>
          <w:lang w:eastAsia="ru-RU"/>
        </w:rPr>
        <w:t xml:space="preserve">о В. И. Ленину, наличие </w:t>
      </w:r>
      <w:proofErr w:type="spellStart"/>
      <w:r w:rsidR="00730579">
        <w:rPr>
          <w:rFonts w:ascii="Arial" w:hAnsi="Arial" w:cs="Arial"/>
          <w:lang w:eastAsia="ru-RU"/>
        </w:rPr>
        <w:t>рабочеЙ</w:t>
      </w:r>
      <w:proofErr w:type="spellEnd"/>
      <w:r w:rsidR="00730579">
        <w:rPr>
          <w:rFonts w:ascii="Arial" w:hAnsi="Arial" w:cs="Arial"/>
          <w:lang w:eastAsia="ru-RU"/>
        </w:rPr>
        <w:t xml:space="preserve"> </w:t>
      </w:r>
      <w:r w:rsidRPr="00C81478">
        <w:rPr>
          <w:rFonts w:ascii="Arial" w:hAnsi="Arial" w:cs="Arial"/>
          <w:lang w:eastAsia="ru-RU"/>
        </w:rPr>
        <w:t xml:space="preserve">партии, </w:t>
      </w:r>
      <w:proofErr w:type="gramStart"/>
      <w:r w:rsidRPr="00C81478">
        <w:rPr>
          <w:rFonts w:ascii="Arial" w:hAnsi="Arial" w:cs="Arial"/>
          <w:lang w:eastAsia="ru-RU"/>
        </w:rPr>
        <w:t xml:space="preserve">вооружённой </w:t>
      </w:r>
      <w:r w:rsidR="00730579">
        <w:rPr>
          <w:rFonts w:ascii="Arial" w:hAnsi="Arial" w:cs="Arial"/>
          <w:lang w:eastAsia="ru-RU"/>
        </w:rPr>
        <w:t xml:space="preserve"> </w:t>
      </w:r>
      <w:proofErr w:type="spellStart"/>
      <w:r w:rsidR="00730579">
        <w:rPr>
          <w:rFonts w:ascii="Arial" w:hAnsi="Arial" w:cs="Arial"/>
          <w:lang w:eastAsia="ru-RU"/>
        </w:rPr>
        <w:t>рево</w:t>
      </w:r>
      <w:proofErr w:type="spellEnd"/>
      <w:proofErr w:type="gramEnd"/>
      <w:r w:rsidR="00730579">
        <w:rPr>
          <w:rFonts w:ascii="Arial" w:hAnsi="Arial" w:cs="Arial"/>
          <w:lang w:eastAsia="ru-RU"/>
        </w:rPr>
        <w:t>-</w:t>
      </w:r>
    </w:p>
    <w:p w:rsidR="00C90AF1" w:rsidRDefault="00730579" w:rsidP="007A3027">
      <w:pPr>
        <w:pStyle w:val="a3"/>
        <w:ind w:left="-851" w:right="-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  <w:r w:rsidRPr="00894730">
        <w:rPr>
          <w:rFonts w:ascii="Arial" w:hAnsi="Arial" w:cs="Arial"/>
          <w:b/>
          <w:lang w:eastAsia="ru-RU"/>
        </w:rPr>
        <w:t>СОЛДАТЫ СЛУШАЮТ СЛОВО ПРАВДЫ (ЛЕНИНА)</w:t>
      </w:r>
      <w:r>
        <w:rPr>
          <w:rFonts w:ascii="Arial" w:hAnsi="Arial" w:cs="Arial"/>
          <w:b/>
          <w:lang w:eastAsia="ru-RU"/>
        </w:rPr>
        <w:t>.</w:t>
      </w:r>
      <w:r>
        <w:rPr>
          <w:rFonts w:ascii="Arial" w:hAnsi="Arial" w:cs="Arial"/>
          <w:lang w:eastAsia="ru-RU"/>
        </w:rPr>
        <w:t xml:space="preserve">      -</w:t>
      </w:r>
      <w:proofErr w:type="spellStart"/>
      <w:r w:rsidR="00C90AF1" w:rsidRPr="00C81478">
        <w:rPr>
          <w:rFonts w:ascii="Arial" w:hAnsi="Arial" w:cs="Arial"/>
          <w:lang w:eastAsia="ru-RU"/>
        </w:rPr>
        <w:t>люционной</w:t>
      </w:r>
      <w:proofErr w:type="spellEnd"/>
      <w:r w:rsidR="00C90AF1" w:rsidRPr="00C81478">
        <w:rPr>
          <w:rFonts w:ascii="Arial" w:hAnsi="Arial" w:cs="Arial"/>
          <w:lang w:eastAsia="ru-RU"/>
        </w:rPr>
        <w:t xml:space="preserve"> теорией, которая возглавила бы массы и довела бы революцию до победного конца, является субъективной предпосылкой.</w:t>
      </w:r>
    </w:p>
    <w:p w:rsidR="00563B95" w:rsidRDefault="00563B95" w:rsidP="007A3027">
      <w:pPr>
        <w:pStyle w:val="a3"/>
        <w:ind w:left="-851" w:right="-284"/>
        <w:jc w:val="both"/>
        <w:rPr>
          <w:rFonts w:ascii="Arial" w:hAnsi="Arial" w:cs="Arial"/>
          <w:i/>
          <w:lang w:eastAsia="ru-RU"/>
        </w:rPr>
      </w:pPr>
      <w:r>
        <w:rPr>
          <w:rFonts w:ascii="Arial" w:hAnsi="Arial" w:cs="Arial"/>
          <w:i/>
          <w:lang w:eastAsia="ru-RU"/>
        </w:rPr>
        <w:t xml:space="preserve">    Так вот Революция 17-го года имела глубинные корни и предпосылки, она вовлекла в свою орбиту миллионы людей, по-иному</w:t>
      </w:r>
      <w:r w:rsidR="00D04ACF">
        <w:rPr>
          <w:rFonts w:ascii="Arial" w:hAnsi="Arial" w:cs="Arial"/>
          <w:i/>
          <w:lang w:eastAsia="ru-RU"/>
        </w:rPr>
        <w:t xml:space="preserve"> она не смогла бы победить. И</w:t>
      </w:r>
      <w:r>
        <w:rPr>
          <w:rFonts w:ascii="Arial" w:hAnsi="Arial" w:cs="Arial"/>
          <w:i/>
          <w:lang w:eastAsia="ru-RU"/>
        </w:rPr>
        <w:t xml:space="preserve"> не современным критикам осуждать наших предков. Они то создали то, что вот уже десятилетия пытаются разграбить и уничтожить нынешние нувориши</w:t>
      </w:r>
      <w:r w:rsidR="00894730">
        <w:rPr>
          <w:rFonts w:ascii="Arial" w:hAnsi="Arial" w:cs="Arial"/>
          <w:i/>
          <w:lang w:eastAsia="ru-RU"/>
        </w:rPr>
        <w:t>, сами собачьей будки не построи</w:t>
      </w:r>
      <w:r>
        <w:rPr>
          <w:rFonts w:ascii="Arial" w:hAnsi="Arial" w:cs="Arial"/>
          <w:i/>
          <w:lang w:eastAsia="ru-RU"/>
        </w:rPr>
        <w:t>вшие.</w:t>
      </w:r>
    </w:p>
    <w:p w:rsidR="00721504" w:rsidRDefault="00721504" w:rsidP="007A3027">
      <w:pPr>
        <w:pStyle w:val="a3"/>
        <w:ind w:left="-851" w:right="-284"/>
        <w:jc w:val="both"/>
        <w:rPr>
          <w:rFonts w:ascii="Arial" w:hAnsi="Arial" w:cs="Arial"/>
          <w:i/>
          <w:lang w:eastAsia="ru-RU"/>
        </w:rPr>
      </w:pPr>
      <w:r>
        <w:rPr>
          <w:rFonts w:ascii="Arial" w:hAnsi="Arial" w:cs="Arial"/>
          <w:i/>
          <w:lang w:eastAsia="ru-RU"/>
        </w:rPr>
        <w:t xml:space="preserve">    Великая Октябрьская социалистическая революция открыла новую страницу в истории человечества, дала толчок к освобождению </w:t>
      </w:r>
      <w:r w:rsidR="00CC6FDE">
        <w:rPr>
          <w:rFonts w:ascii="Arial" w:hAnsi="Arial" w:cs="Arial"/>
          <w:i/>
          <w:lang w:eastAsia="ru-RU"/>
        </w:rPr>
        <w:t xml:space="preserve">колоний от эксплуатации колонизаторов, создала условия к успешной борьбе </w:t>
      </w:r>
      <w:r w:rsidR="0015034B">
        <w:rPr>
          <w:rFonts w:ascii="Arial" w:hAnsi="Arial" w:cs="Arial"/>
          <w:i/>
          <w:lang w:eastAsia="ru-RU"/>
        </w:rPr>
        <w:t xml:space="preserve">трудящихся </w:t>
      </w:r>
      <w:r w:rsidR="00CC6FDE">
        <w:rPr>
          <w:rFonts w:ascii="Arial" w:hAnsi="Arial" w:cs="Arial"/>
          <w:i/>
          <w:lang w:eastAsia="ru-RU"/>
        </w:rPr>
        <w:t>других капиталистических стран за свои права.</w:t>
      </w:r>
    </w:p>
    <w:p w:rsidR="009F2944" w:rsidRDefault="00CC6FDE" w:rsidP="007A3027">
      <w:pPr>
        <w:pStyle w:val="a3"/>
        <w:ind w:left="-851" w:right="-284"/>
        <w:jc w:val="both"/>
        <w:rPr>
          <w:rFonts w:ascii="Arial" w:hAnsi="Arial" w:cs="Arial"/>
          <w:i/>
          <w:lang w:eastAsia="ru-RU"/>
        </w:rPr>
      </w:pPr>
      <w:r>
        <w:rPr>
          <w:rFonts w:ascii="Arial" w:hAnsi="Arial" w:cs="Arial"/>
          <w:i/>
          <w:lang w:eastAsia="ru-RU"/>
        </w:rPr>
        <w:t xml:space="preserve">      Сегодня, на основании ситуации сложившейся в капиталистической Украине мы можем понимать почему рабочие отсталой царской России поднялись на борьбу за свои права</w:t>
      </w:r>
      <w:r w:rsidR="009F2944">
        <w:rPr>
          <w:rFonts w:ascii="Arial" w:hAnsi="Arial" w:cs="Arial"/>
          <w:i/>
          <w:lang w:eastAsia="ru-RU"/>
        </w:rPr>
        <w:t>.  В чём было преимущество рабочих в 17-м году? Был действительно рабочий класс, было революционная партия (РСДРП) и была революционная ситуация, которая переросла в РЕВОЛЮЦИЮ.</w:t>
      </w:r>
    </w:p>
    <w:p w:rsidR="009F2944" w:rsidRDefault="009F2944" w:rsidP="007A3027">
      <w:pPr>
        <w:pStyle w:val="a3"/>
        <w:ind w:left="-851" w:right="-284"/>
        <w:jc w:val="both"/>
        <w:rPr>
          <w:rFonts w:ascii="Arial" w:hAnsi="Arial" w:cs="Arial"/>
          <w:i/>
          <w:lang w:eastAsia="ru-RU"/>
        </w:rPr>
      </w:pPr>
      <w:r>
        <w:rPr>
          <w:rFonts w:ascii="Arial" w:hAnsi="Arial" w:cs="Arial"/>
          <w:i/>
          <w:lang w:eastAsia="ru-RU"/>
        </w:rPr>
        <w:t xml:space="preserve">   Если же говорить о нынешней Украине</w:t>
      </w:r>
      <w:r w:rsidR="00B61A7A">
        <w:rPr>
          <w:rFonts w:ascii="Arial" w:hAnsi="Arial" w:cs="Arial"/>
          <w:i/>
          <w:lang w:eastAsia="ru-RU"/>
        </w:rPr>
        <w:t>, то вроде бы низы не хотят жить по-старому, и верхи не могут управлять по</w:t>
      </w:r>
      <w:r w:rsidR="009030A8">
        <w:rPr>
          <w:rFonts w:ascii="Arial" w:hAnsi="Arial" w:cs="Arial"/>
          <w:i/>
          <w:lang w:eastAsia="ru-RU"/>
        </w:rPr>
        <w:t>-</w:t>
      </w:r>
      <w:r w:rsidR="00B61A7A">
        <w:rPr>
          <w:rFonts w:ascii="Arial" w:hAnsi="Arial" w:cs="Arial"/>
          <w:i/>
          <w:lang w:eastAsia="ru-RU"/>
        </w:rPr>
        <w:t>новому, то есть вроде есть революционная</w:t>
      </w:r>
      <w:r w:rsidR="0015034B">
        <w:rPr>
          <w:rFonts w:ascii="Arial" w:hAnsi="Arial" w:cs="Arial"/>
          <w:i/>
          <w:lang w:eastAsia="ru-RU"/>
        </w:rPr>
        <w:t xml:space="preserve"> ситуация</w:t>
      </w:r>
      <w:r>
        <w:rPr>
          <w:rFonts w:ascii="Arial" w:hAnsi="Arial" w:cs="Arial"/>
          <w:i/>
          <w:lang w:eastAsia="ru-RU"/>
        </w:rPr>
        <w:t xml:space="preserve">, </w:t>
      </w:r>
      <w:r w:rsidR="00B61A7A">
        <w:rPr>
          <w:rFonts w:ascii="Arial" w:hAnsi="Arial" w:cs="Arial"/>
          <w:i/>
          <w:lang w:eastAsia="ru-RU"/>
        </w:rPr>
        <w:t>но вот нет тех рабочих, которые</w:t>
      </w:r>
      <w:r w:rsidR="0015034B">
        <w:rPr>
          <w:rFonts w:ascii="Arial" w:hAnsi="Arial" w:cs="Arial"/>
          <w:i/>
          <w:lang w:eastAsia="ru-RU"/>
        </w:rPr>
        <w:t xml:space="preserve"> бы </w:t>
      </w:r>
      <w:r w:rsidR="009030A8">
        <w:rPr>
          <w:rFonts w:ascii="Arial" w:hAnsi="Arial" w:cs="Arial"/>
          <w:i/>
          <w:lang w:eastAsia="ru-RU"/>
        </w:rPr>
        <w:t>не дали верхам работать по – старому. Те, кто могли бы стать могильщиком капитализма, трудятся на плантациях Польши, Чехии или Финляндии, короче в Европах. Вот так мировой капитал борется против зачатков революций.</w:t>
      </w:r>
    </w:p>
    <w:p w:rsidR="009030A8" w:rsidRDefault="009030A8" w:rsidP="007A3027">
      <w:pPr>
        <w:pStyle w:val="a3"/>
        <w:ind w:left="-851" w:right="-284"/>
        <w:jc w:val="both"/>
        <w:rPr>
          <w:rFonts w:ascii="Arial" w:hAnsi="Arial" w:cs="Arial"/>
          <w:b/>
          <w:i/>
          <w:lang w:eastAsia="ru-RU"/>
        </w:rPr>
      </w:pPr>
      <w:r>
        <w:rPr>
          <w:rFonts w:ascii="Arial" w:hAnsi="Arial" w:cs="Arial"/>
          <w:i/>
          <w:lang w:eastAsia="ru-RU"/>
        </w:rPr>
        <w:t xml:space="preserve">    Но печалиться не стоит, капитализм лишь получил передышку, благодаря крушению ряда стран социализма, его проблемы в историческом плане не преодолимы и неизбежно приведут к его краху. Тем более, что даже такие политики как президент Франции Э. </w:t>
      </w:r>
      <w:proofErr w:type="spellStart"/>
      <w:r>
        <w:rPr>
          <w:rFonts w:ascii="Arial" w:hAnsi="Arial" w:cs="Arial"/>
          <w:i/>
          <w:lang w:eastAsia="ru-RU"/>
        </w:rPr>
        <w:t>Макрон</w:t>
      </w:r>
      <w:proofErr w:type="spellEnd"/>
      <w:r>
        <w:rPr>
          <w:rFonts w:ascii="Arial" w:hAnsi="Arial" w:cs="Arial"/>
          <w:i/>
          <w:lang w:eastAsia="ru-RU"/>
        </w:rPr>
        <w:t xml:space="preserve"> заявляет, что капитализм сошёл с ума и обречён.</w:t>
      </w:r>
      <w:r w:rsidR="002C6590">
        <w:rPr>
          <w:rFonts w:ascii="Arial" w:hAnsi="Arial" w:cs="Arial"/>
          <w:i/>
          <w:lang w:eastAsia="ru-RU"/>
        </w:rPr>
        <w:t xml:space="preserve">       </w:t>
      </w:r>
      <w:r w:rsidRPr="009030A8">
        <w:rPr>
          <w:rFonts w:ascii="Arial" w:hAnsi="Arial" w:cs="Arial"/>
          <w:b/>
          <w:i/>
          <w:lang w:eastAsia="ru-RU"/>
        </w:rPr>
        <w:t>НОВАЯ СОЦИАЛИСТИЧЕСКАЯ РЕВОЛЮЦИЯ НЕИЗБЕЖНА.</w:t>
      </w:r>
    </w:p>
    <w:p w:rsidR="009030A8" w:rsidRDefault="009030A8" w:rsidP="007A3027">
      <w:pPr>
        <w:pStyle w:val="a3"/>
        <w:ind w:left="-851" w:right="-284"/>
        <w:jc w:val="both"/>
        <w:rPr>
          <w:rFonts w:ascii="Arial" w:hAnsi="Arial" w:cs="Arial"/>
          <w:b/>
          <w:i/>
          <w:lang w:eastAsia="ru-RU"/>
        </w:rPr>
      </w:pPr>
      <w:r>
        <w:rPr>
          <w:rFonts w:ascii="Arial" w:hAnsi="Arial" w:cs="Arial"/>
          <w:b/>
          <w:i/>
          <w:lang w:eastAsia="ru-RU"/>
        </w:rPr>
        <w:t>=================================================================================</w:t>
      </w:r>
    </w:p>
    <w:p w:rsidR="002C6590" w:rsidRPr="002C6590" w:rsidRDefault="002C6590" w:rsidP="00730579">
      <w:pPr>
        <w:pStyle w:val="a3"/>
        <w:ind w:left="-851" w:right="-284"/>
        <w:rPr>
          <w:rFonts w:ascii="Arial" w:hAnsi="Arial" w:cs="Arial"/>
          <w:b/>
          <w:lang w:eastAsia="ru-RU"/>
        </w:rPr>
      </w:pPr>
      <w:r w:rsidRPr="002C6590">
        <w:rPr>
          <w:rFonts w:ascii="Arial" w:hAnsi="Arial" w:cs="Arial"/>
          <w:b/>
          <w:lang w:eastAsia="ru-RU"/>
        </w:rPr>
        <w:t xml:space="preserve">                                        </w:t>
      </w:r>
      <w:r w:rsidR="002E4326">
        <w:rPr>
          <w:rFonts w:ascii="Arial" w:hAnsi="Arial" w:cs="Arial"/>
          <w:b/>
          <w:lang w:eastAsia="ru-RU"/>
        </w:rPr>
        <w:t xml:space="preserve">   </w:t>
      </w:r>
      <w:r w:rsidRPr="002C6590">
        <w:rPr>
          <w:rFonts w:ascii="Arial" w:hAnsi="Arial" w:cs="Arial"/>
          <w:b/>
          <w:lang w:eastAsia="ru-RU"/>
        </w:rPr>
        <w:t xml:space="preserve"> </w:t>
      </w:r>
      <w:r w:rsidR="008024E3">
        <w:rPr>
          <w:rFonts w:ascii="Arial" w:hAnsi="Arial" w:cs="Arial"/>
          <w:b/>
          <w:lang w:eastAsia="ru-RU"/>
        </w:rPr>
        <w:t xml:space="preserve">       </w:t>
      </w:r>
      <w:bookmarkStart w:id="0" w:name="_GoBack"/>
      <w:bookmarkEnd w:id="0"/>
      <w:r w:rsidRPr="002C6590">
        <w:rPr>
          <w:rFonts w:ascii="Arial" w:hAnsi="Arial" w:cs="Arial"/>
          <w:b/>
          <w:lang w:eastAsia="ru-RU"/>
        </w:rPr>
        <w:t>ОБРАЩЕНИЕ РАБОЧИХ КРИВОГО РОГА</w:t>
      </w:r>
    </w:p>
    <w:p w:rsidR="00730579" w:rsidRPr="00730579" w:rsidRDefault="002C6590" w:rsidP="002E4326">
      <w:pPr>
        <w:pStyle w:val="a3"/>
        <w:ind w:left="-851" w:right="-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</w:t>
      </w:r>
      <w:r w:rsidR="00730579" w:rsidRPr="00730579">
        <w:rPr>
          <w:rFonts w:ascii="Arial" w:hAnsi="Arial" w:cs="Arial"/>
          <w:lang w:eastAsia="ru-RU"/>
        </w:rPr>
        <w:t>Рабочие, сельские труженики и работники умственного труда, все сознательные люди труда! Вы все забыли, что мы все советские люди, вспомните об этом! Почему, вы позволили бандитам-дармоедам разрушить наше родное рабоче-крестьянское государство - Союз Советских Социалистических Республик, позволив бандитам сесть нам на шею и драть с на</w:t>
      </w:r>
      <w:r w:rsidR="002E4326">
        <w:rPr>
          <w:rFonts w:ascii="Arial" w:hAnsi="Arial" w:cs="Arial"/>
          <w:lang w:eastAsia="ru-RU"/>
        </w:rPr>
        <w:t>с три, десять шкур, за построенное</w:t>
      </w:r>
      <w:r w:rsidR="00730579" w:rsidRPr="00730579">
        <w:rPr>
          <w:rFonts w:ascii="Arial" w:hAnsi="Arial" w:cs="Arial"/>
          <w:lang w:eastAsia="ru-RU"/>
        </w:rPr>
        <w:t xml:space="preserve"> нами же: жильё, </w:t>
      </w:r>
      <w:r w:rsidR="002E4326">
        <w:rPr>
          <w:rFonts w:ascii="Arial" w:hAnsi="Arial" w:cs="Arial"/>
          <w:lang w:eastAsia="ru-RU"/>
        </w:rPr>
        <w:t xml:space="preserve">за </w:t>
      </w:r>
      <w:r w:rsidR="00730579" w:rsidRPr="00730579">
        <w:rPr>
          <w:rFonts w:ascii="Arial" w:hAnsi="Arial" w:cs="Arial"/>
          <w:lang w:eastAsia="ru-RU"/>
        </w:rPr>
        <w:t>коммунальные услуги, медицину, обучение, разрушив и уничтожив наши заводы, фабрики сделали нас безработными и даже раб</w:t>
      </w:r>
      <w:r w:rsidR="002E4326">
        <w:rPr>
          <w:rFonts w:ascii="Arial" w:hAnsi="Arial" w:cs="Arial"/>
          <w:lang w:eastAsia="ru-RU"/>
        </w:rPr>
        <w:t>ами у них в услужении помогая</w:t>
      </w:r>
      <w:r w:rsidR="00730579" w:rsidRPr="00730579">
        <w:rPr>
          <w:rFonts w:ascii="Arial" w:hAnsi="Arial" w:cs="Arial"/>
          <w:lang w:eastAsia="ru-RU"/>
        </w:rPr>
        <w:t xml:space="preserve"> нашим трудом накачивать жиром им и без того жирные животы и задницы. Эти негодяи снова поделили людей по национальным, религиозным признакам на высшие и низшие расы, развязали межнациональные войны, на нашей когда-то мирной земле, где люди жили как братья, не выпячивая принадлежность к какой-либо национальности. Главным в нашей стране был труд и по труду человеку воздавали почести. Так проснитесь же люди труда и сбросьте со своей шеи этих паразитов и давайте </w:t>
      </w:r>
      <w:proofErr w:type="spellStart"/>
      <w:proofErr w:type="gramStart"/>
      <w:r w:rsidR="00730579" w:rsidRPr="00730579">
        <w:rPr>
          <w:rFonts w:ascii="Arial" w:hAnsi="Arial" w:cs="Arial"/>
          <w:lang w:eastAsia="ru-RU"/>
        </w:rPr>
        <w:t>восстана</w:t>
      </w:r>
      <w:proofErr w:type="spellEnd"/>
      <w:r w:rsidR="002E4326">
        <w:rPr>
          <w:rFonts w:ascii="Arial" w:hAnsi="Arial" w:cs="Arial"/>
          <w:lang w:eastAsia="ru-RU"/>
        </w:rPr>
        <w:t>-</w:t>
      </w:r>
      <w:r w:rsidR="00730579" w:rsidRPr="00730579">
        <w:rPr>
          <w:rFonts w:ascii="Arial" w:hAnsi="Arial" w:cs="Arial"/>
          <w:lang w:eastAsia="ru-RU"/>
        </w:rPr>
        <w:t>вливать</w:t>
      </w:r>
      <w:proofErr w:type="gramEnd"/>
      <w:r w:rsidR="00730579" w:rsidRPr="00730579">
        <w:rPr>
          <w:rFonts w:ascii="Arial" w:hAnsi="Arial" w:cs="Arial"/>
          <w:lang w:eastAsia="ru-RU"/>
        </w:rPr>
        <w:t xml:space="preserve"> наше родное государство труда и справедливости Союз Советских Социалистических Республик под руководством нашей рабочей Коммунистической партии Союза Советских </w:t>
      </w:r>
      <w:proofErr w:type="spellStart"/>
      <w:r w:rsidR="00730579" w:rsidRPr="00730579">
        <w:rPr>
          <w:rFonts w:ascii="Arial" w:hAnsi="Arial" w:cs="Arial"/>
          <w:lang w:eastAsia="ru-RU"/>
        </w:rPr>
        <w:t>Социалис</w:t>
      </w:r>
      <w:r w:rsidR="002E4326">
        <w:rPr>
          <w:rFonts w:ascii="Arial" w:hAnsi="Arial" w:cs="Arial"/>
          <w:lang w:eastAsia="ru-RU"/>
        </w:rPr>
        <w:t>-</w:t>
      </w:r>
      <w:r w:rsidR="00730579" w:rsidRPr="00730579">
        <w:rPr>
          <w:rFonts w:ascii="Arial" w:hAnsi="Arial" w:cs="Arial"/>
          <w:lang w:eastAsia="ru-RU"/>
        </w:rPr>
        <w:t>тических</w:t>
      </w:r>
      <w:proofErr w:type="spellEnd"/>
      <w:r w:rsidR="00730579" w:rsidRPr="00730579">
        <w:rPr>
          <w:rFonts w:ascii="Arial" w:hAnsi="Arial" w:cs="Arial"/>
          <w:lang w:eastAsia="ru-RU"/>
        </w:rPr>
        <w:t xml:space="preserve"> Республик. А армия как структура, созданная из простого народа должна помочь народу труда восстановить власть трудового народа.</w:t>
      </w:r>
    </w:p>
    <w:sectPr w:rsidR="00730579" w:rsidRPr="00730579" w:rsidSect="002C65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D09"/>
    <w:multiLevelType w:val="multilevel"/>
    <w:tmpl w:val="9350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89"/>
    <w:rsid w:val="0003152A"/>
    <w:rsid w:val="0015034B"/>
    <w:rsid w:val="00287D75"/>
    <w:rsid w:val="002C6590"/>
    <w:rsid w:val="002E4326"/>
    <w:rsid w:val="00342989"/>
    <w:rsid w:val="003718A4"/>
    <w:rsid w:val="00374587"/>
    <w:rsid w:val="00563B95"/>
    <w:rsid w:val="006E4242"/>
    <w:rsid w:val="00721504"/>
    <w:rsid w:val="00730579"/>
    <w:rsid w:val="007A3027"/>
    <w:rsid w:val="008024E3"/>
    <w:rsid w:val="00814B64"/>
    <w:rsid w:val="00894730"/>
    <w:rsid w:val="008F247A"/>
    <w:rsid w:val="009030A8"/>
    <w:rsid w:val="009B2002"/>
    <w:rsid w:val="009F2944"/>
    <w:rsid w:val="00A851E0"/>
    <w:rsid w:val="00B340F9"/>
    <w:rsid w:val="00B61A7A"/>
    <w:rsid w:val="00C20A1B"/>
    <w:rsid w:val="00C81478"/>
    <w:rsid w:val="00C90AF1"/>
    <w:rsid w:val="00CC6FDE"/>
    <w:rsid w:val="00D04ACF"/>
    <w:rsid w:val="00D078DC"/>
    <w:rsid w:val="00D43A62"/>
    <w:rsid w:val="00D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FB19-244A-4688-8047-5BDDE5CA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98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9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0A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47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A0%D0%B5%D0%B2%D0%BE%D0%BB%D1%8E%D1%86%D0%B8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i&amp;rct=j&amp;q=&amp;esrc=s&amp;frm=1&amp;source=images&amp;cd=&amp;cad=rja&amp;uact=8&amp;ved=0ahUKEwiRgrTIheDSAhVC_ywKHXg0D84QjRwIBw&amp;url=http://nnm.me/blogs/Ser-ser/kto-zhe-vse-taki-byl-legendarnym-kombatom/&amp;bvm=bv.149760088,d.bGg&amp;psig=AFQjCNEdEJosTdpvxDJVBTNn5kqHPnvPjw&amp;ust=1489926120593116" TargetMode="External"/><Relationship Id="rId12" Type="http://schemas.openxmlformats.org/officeDocument/2006/relationships/hyperlink" Target="https://ru.wikipedia.org/wiki/%D0%9B%D0%B5%D0%BD%D0%B8%D0%BD,_%D0%92%D0%BB%D0%B0%D0%B4%D0%B8%D0%BC%D0%B8%D1%80_%D0%98%D0%BB%D1%8C%D0%B8%D1%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0%BE%D0%BD%D1%8F%D1%82%D0%B8%D0%B5" TargetMode="External"/><Relationship Id="rId5" Type="http://schemas.openxmlformats.org/officeDocument/2006/relationships/hyperlink" Target="http://www.google.ru/url?sa=i&amp;rct=j&amp;q=&amp;esrc=s&amp;frm=1&amp;source=images&amp;cd=&amp;cad=rja&amp;uact=8&amp;ved=0ahUKEwiw9eH1hrjSAhUG1xoKHUBmBncQjRwIBw&amp;url=http://boevye-nagrady.ru/orden-pobeda/&amp;psig=AFQjCNERIH5csWXVFlGRAefRx6wXnBCMSQ&amp;ust=1488552121142856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u.wikipedia.org/wiki/%D0%94%D0%B5%D1%82%D1%81%D0%BA%D0%B0%D1%8F_%D0%B1%D0%BE%D0%BB%D0%B5%D0%B7%D0%BD%D1%8C_%C2%AB%D0%BB%D0%B5%D0%B2%D0%B8%D0%B7%D0%BD%D1%8B%C2%BB_%D0%B2_%D0%BA%D0%BE%D0%BC%D0%BC%D1%83%D0%BD%D0%B8%D0%B7%D0%B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2020-11-02T10:28:00Z</cp:lastPrinted>
  <dcterms:created xsi:type="dcterms:W3CDTF">2020-11-01T09:25:00Z</dcterms:created>
  <dcterms:modified xsi:type="dcterms:W3CDTF">2020-11-02T10:30:00Z</dcterms:modified>
</cp:coreProperties>
</file>