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pacing w:val="0"/>
          <w:sz w:val="24"/>
          <w:szCs w:val="24"/>
        </w:rPr>
        <w:t xml:space="preserve">Ситуация в Казахстане – «косметика» не поможет, </w:t>
        <w:br/>
        <w:t>нужен капитальный ремонт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  <w:br/>
        <w:t>Центрального Комитета Российской коммунистической рабочей партии (большевиков)</w:t>
        <w:br/>
        <w:t>в составе КПСС</w:t>
      </w:r>
    </w:p>
    <w:p>
      <w:pPr>
        <w:pStyle w:val="Normal"/>
        <w:bidi w:val="0"/>
        <w:ind w:left="0" w:right="0" w:firstLine="454"/>
        <w:jc w:val="both"/>
        <w:rPr/>
      </w:pPr>
      <w:r>
        <w:rPr/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Казахстан оказался охвачен самым масштабными с постсоветского времени протестами. Они начались в Мангистауской области и городе Жанаозене после того, как с 1 января на автозаправках резко подорожал сжиженный газ пропан-бутан: с 60 тенге (10 рублей) до 120 тенге (21 рубля) за литр. К нефтяникам присоединялись другие трудовые коллективы, которые на митингах выставляли свои требования повышения заработной платы на 100%, отмены результатов оптимизации, улучшения условий труда и свободы профсоюзной деятельности.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Требования протестующих – отставка президента и правительства Республики Казахстан, а также уход со своего поста Председателя Совета безопасности Казахстана Нурсултана Назарбаева. Эти требования были полностью удовлетворены уже 5 января.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В самом Жанаозене рабочие на своем бессрочном митинге сформулировали новые требования – отставки действующего президента и всех назарбаевских чиновников, восстановление Конституции 1993 года и связанных с ней свобод на создание партий, профсоюзов, освобождение политзаключенных и прекращение репрессий. Тем самым борьба рабочих получила политическое содержание.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Полиция в некоторых городах переходит на сторону народа, что доказывает действительно массовый характер выступлений.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В то же время отчётливо наблюдаются попытки со стороны буржуазии взять под контроль народный протест и превратить его в очередную «цветную революцию». Видный оппозиционер с коррупционно-криминальным шлейфом Мухтар Аблязов призывает протестующих координировать свои действия с дистанционным штабом, расположенным на Украине. Появляются группы провокаторов, которые целенаправленно нападают на медучреждения и машины «Скорой помощи», избивают врачей, блокируют больницы.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Буржуазия снова пытается оседлать народный протест. Они хотят использовать ситуацию для ещё большего закабаления трудящихся Казахстана и сменить политический вектор страны. Сделать её националистическим государством, где нет места другим национальностям, население малограмотно и будет покорно эксплуататорам. Капиталистические кланы западного Казахстана недовольны своим положением, когда, находясь в ресурсодобывающих регионах, они не имеют той доли доходов и влияния на политику страны, на которые могли бы рассчитывать.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Внешнеполитических интересантов в беспорядках на территории Казахстана может быть, как минимум трое – кроме США и Турции, всё чаще объявляющей о своих особых претензиях на территорию «Тюркского мира», действия в Средней Азии активизировала Британия. Которая, к тому же, входит в тройку крупнейших стран-инвесторов в богатый полезными ископаемыми и лежащий в центре континента Казахстан. Все вышеперечисленные иностранные державы имеют большой опыт работы с националистами в Казахстане. И их интерес в активном вмешательстве в этот процесс заключается в том, что на 10-13 января запланированы важные переговоры с США, а также заседание Совета Россия-НАТО по поводу гарантий безопасности России со стороны США и НАТО.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Меры, предпринимаемые правительством и президентом Казахстана, выглядят как попытка догнать уходящий поезд. Корни текущего кризиса и противостояния были заложены ещё в 2019 году, когда в Казахстане начался поэтапный переход на рыночную торговлю энергоресурсами, а с высокой вероятностью прогнозировать кризис стало возможно осенью 2021 года, когда забастовки и выступления происходили почти беспрерывно.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Полный переход на рыночное ценообразование в сфере топлива пришелся на начало 2022 года – как раз на фоне максимальных мировых цен на газ. То, что такое событие не пройдет незамеченным читалось достаточно легко: по данным официальной статистики Казахстана, с 2019 по 2021 год число автотранспорта на сжиженном газе в республике увеличилось более чем в 2,5 раза, соответственно выросло и потребление СПГ – что никак не компенсировалось повышением объема его генерации.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Конечно, ситуация с энергоресурсами – далеко не единственная причина, которая вызвала такие масштабные протесты. Есть ещё огромное количество нерешенных социально-экономических проблем. Народ недоволен засильем клана Назарбаевых, резким усилением ограничительной политики и новыми антиковидными мерами — принудительная вакцинация, большие штрафы для физлиц и огромные для юридических лиц за несоблюдение антиковидных ограничений, да еще введение специальных товарных накладных — все это накопило среди населения Казахстана неприятие политики буржуазных властей Казахстана.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Ситуация в стране критическая, судя по тому, что президент Токаев уже через два дня после начала массовых протестных выступлений констатировал: нынешние власти Казахстана самостоятельно и мирными методами справиться с протестом уже не могут. Поэтому он сделал ставку на силовое подавление протестных выступлений. Тем более, что он получил для этого хороший повод в виде прошедших в стране погромов и беспорядков.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Касым-Жомарт Токаев заявил: «Полагаясь на договор о коллективной безопасности, я сегодня обратился к главам государств ОДКБ — оказать помощь Казахстану в преодолении этой террористической угрозы». То есть, объявив восставший народ террористами он пытается использовать миротворческие силы ОДКБ для силовой поддержки его плана расправы над восставшим народом.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7 января президент Токаев заявил, что приказал силовикам открывать огонь на поражение по восставшему народу. «Террористы по-прежнему наносят ущерб государственному и частному имуществу, применяют оружие в отношении граждан. Правоохранительным органам и армии мною дан приказ открывать на поражение без предупреждения», — подчеркнул он.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Мы заявляем, что данный кризис возник вследствие нежелания и неспособности буржуазной власти Казахстана, в течение десятков лет отдающих богатства страны для хищнической эксплуатации компаниям, в которых ведущую роль занимает иностранный капитал, вести диалог с народом, с трудящимися Казахстана. Такая продажная, антинародная политика не могла не привести к подобным последствиям. И теперь «косметический ремонт» в виде отставки правительства и отстранения Назарбаева, а также заморозки цен на газ на 180 дней и заявления президента Токаева о «плане реформ», казахстанской власти не помогут. Нужен капитальный ремонт и переустройство страны. В первую очередь, возвращение национальных богатств в руки народа и обеспечение ему достойной жизни.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А для народа России восстание в Казахстане – это яркий пример реализации на практике положений преамбулы Декларации прав человека и гражданина, принятой ООН в 1948 году. Если власти не хотят слышать народ, угнетают его и не считаются с ним – то они закономерно пожнут бурю, которая сметет их бесчеловечную, антинародную, буржуазную власть, которая опирается только на штыки и дубинки.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Российская коммунистическая рабочая партия (большевиков) в составе КПСС поддерживает Социалистическое движения Казахстана и справедливую борьбу казахского народа и надеется, что у трудящихся хватит пролетарской бдительности и хладнокровия не пойти на поводу у буржуазии.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Мы заявляем, что важнейшей частью восстания казахского народа, его коренным отличием от так называемых «цветных революций», являются забастовки казахских рабочих, о которых средства массовой информации предпочитают умалчивать. Сегодня те, кто привык манипулировать общественным мнением, привлекают общественное внимание к актам вандализма, к проявлениям национализма, хулиганства и иным фактам, которые специально раздуваются в буржуазных СМИ для того, чтобы дискредитировать восстание казахского народа. Однако главной чертой казахского восстания является политическая позиция рабочего класса Казахстана. 10 лет назад режим свергнутого ныне Назарбаева расстрелял казахских рабочих в Жанаозене. И сегодня именно рабочий класс Казахстана начал, наконец, процесс отстранения Назарбаева и его клана от власти.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Предупреждаем, что любые попытки подавить казахских рабочих силой приведут лишь к обострению борьбы, которая не кончится добром для любой антирабочей, антинародной власти.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Считаем, что необходимо в оперативном порядке собрать расширенное заседание Пленума ЦК КПСС по вопросу «О стратегии коммунистического и рабочего движения на постсоветском пространстве в современных условиях».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В этот трудный для всего казахского народа час мы выражаем солидарность с сотнями тысяч казахских рабочих, которые смогли подняться на забастовку с политическими требованиями. Героические выступления казахских рабочих станут примером политического мужества и источником революционного вдохновения для рабочих всех бывших советских республик и всего мира.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- Руки прочь от рабоч</w:t>
      </w:r>
      <w:r>
        <w:rPr/>
        <w:t>их</w:t>
      </w:r>
      <w:r>
        <w:rPr/>
        <w:t xml:space="preserve"> Казахстана!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- Убийцам рабочих позор!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- Да здравствует рабочая солидарность!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- Мы с тобой, трудовой Казахстан!</w:t>
      </w:r>
    </w:p>
    <w:p>
      <w:pPr>
        <w:pStyle w:val="Normal"/>
        <w:bidi w:val="0"/>
        <w:spacing w:before="0" w:after="57"/>
        <w:ind w:left="0" w:right="0" w:firstLine="454"/>
        <w:jc w:val="both"/>
        <w:rPr/>
      </w:pPr>
      <w:r>
        <w:rPr/>
        <w:t>- Да здравствует социалистическая революция!</w:t>
      </w:r>
    </w:p>
    <w:p>
      <w:pPr>
        <w:pStyle w:val="Normal"/>
        <w:bidi w:val="0"/>
        <w:spacing w:before="0" w:after="57"/>
        <w:ind w:left="0" w:right="0" w:firstLine="454"/>
        <w:rPr/>
      </w:pPr>
      <w:r>
        <w:rPr/>
      </w:r>
    </w:p>
    <w:p>
      <w:pPr>
        <w:pStyle w:val="Normal"/>
        <w:jc w:val="right"/>
        <w:rPr>
          <w:rFonts w:ascii="YS Text;Arial;sans-serif" w:hAnsi="YS Text;Arial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spacing w:val="0"/>
          <w:sz w:val="21"/>
        </w:rPr>
        <w:t>Пресс-центр ЦК РКРП(б)-КПСС</w:t>
      </w:r>
    </w:p>
    <w:p>
      <w:pPr>
        <w:pStyle w:val="Normal"/>
        <w:jc w:val="right"/>
        <w:rPr>
          <w:rFonts w:ascii="YS Text;Arial;sans-serif" w:hAnsi="YS Text;Arial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spacing w:val="0"/>
          <w:sz w:val="21"/>
        </w:rPr>
        <w:t>07.01.22 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LibreOffice/5.3.7.2.0$Linux_X86_64 LibreOffice_project/30$Build-2</Application>
  <Pages>3</Pages>
  <Words>1137</Words>
  <Characters>7681</Characters>
  <CharactersWithSpaces>8803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2022-01-07T18:05:05Z</dcterms:created>
  <dc:creator/>
  <dc:description/>
  <dc:language>ru-RU</dc:language>
  <cp:lastModifiedBy/>
  <dcterms:modified xsi:type="dcterms:W3CDTF">2022-01-07T18:16:54Z</dcterms:modified>
  <cp:revision>1</cp:revision>
  <dc:subject/>
  <dc:title/>
</cp:coreProperties>
</file>